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49A" w:rsidRPr="009B749A" w:rsidRDefault="009B749A" w:rsidP="009B749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B749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Сведения о наличии оборудованных кабинетов</w:t>
      </w:r>
    </w:p>
    <w:p w:rsidR="009B749A" w:rsidRPr="009B749A" w:rsidRDefault="009B749A" w:rsidP="009B749A">
      <w:pPr>
        <w:pStyle w:val="1"/>
        <w:rPr>
          <w:rFonts w:ascii="Times New Roman" w:eastAsia="Times New Roman" w:hAnsi="Times New Roman" w:cs="Times New Roman"/>
          <w:b/>
          <w:bCs/>
          <w:color w:val="auto"/>
          <w:kern w:val="36"/>
          <w:sz w:val="48"/>
          <w:szCs w:val="48"/>
          <w:lang w:eastAsia="ru-RU"/>
        </w:rPr>
      </w:pPr>
      <w:r w:rsidRPr="009B749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ru-RU"/>
        </w:rPr>
        <w:t>В МБДОУ «Детский сад №57 «Веснянка»</w:t>
      </w:r>
      <w:r w:rsidRPr="009B749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ru-RU"/>
        </w:rPr>
        <w:t>д</w:t>
      </w:r>
      <w:r w:rsidRPr="009B749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ru-RU"/>
        </w:rPr>
        <w:t>ля успешной реализации</w:t>
      </w:r>
      <w:r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ru-RU"/>
        </w:rPr>
        <w:t xml:space="preserve"> поставленных </w:t>
      </w:r>
      <w:proofErr w:type="gramStart"/>
      <w:r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ru-RU"/>
        </w:rPr>
        <w:t xml:space="preserve">задач </w:t>
      </w:r>
      <w:r w:rsidRPr="009B749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ru-RU"/>
        </w:rPr>
        <w:t xml:space="preserve"> созданы</w:t>
      </w:r>
      <w:proofErr w:type="gramEnd"/>
      <w:r w:rsidRPr="009B749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ru-RU"/>
        </w:rPr>
        <w:t xml:space="preserve"> оптимальные условия: медицинский, методический каб</w:t>
      </w:r>
      <w:r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ru-RU"/>
        </w:rPr>
        <w:t>инет,  кабинет татарского языка</w:t>
      </w:r>
      <w:r w:rsidRPr="009B749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ru-RU"/>
        </w:rPr>
        <w:t> , музыкальный, спортивный залы, оснащены всем необходимым оборудованием. На территории оборудована спортивная площадка. Кроме</w:t>
      </w:r>
      <w:r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ru-RU"/>
        </w:rPr>
        <w:t xml:space="preserve"> того, методический кабинет и 6</w:t>
      </w:r>
      <w:r w:rsidRPr="009B749A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ru-RU"/>
        </w:rPr>
        <w:t xml:space="preserve"> групповых помещений в достаточном количестве оснащены детской художественной литературой, учебными пособиями.</w:t>
      </w:r>
    </w:p>
    <w:p w:rsidR="009B749A" w:rsidRPr="009B749A" w:rsidRDefault="009B749A" w:rsidP="009B74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4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Площадь групповых помещений соответствует санитарным нормам. Каждая возрастная группа имеет отдельную спальную комнату. Все группы учреждения просторные, укомплектованы мебелью, игровыми, развивающими и коррекционными </w:t>
      </w:r>
      <w:bookmarkStart w:id="0" w:name="_GoBack"/>
      <w:bookmarkEnd w:id="0"/>
      <w:r w:rsidR="001C70BB" w:rsidRPr="009B74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пособиями, с</w:t>
      </w:r>
      <w:r w:rsidRPr="009B74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учётом возрастных особенностей и потребностей детей.</w:t>
      </w:r>
    </w:p>
    <w:p w:rsidR="009B749A" w:rsidRPr="009B749A" w:rsidRDefault="009B749A" w:rsidP="009B74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4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каждой группе рационально расположены игровые зоны с достаточным количеством игрушек, художественные зоны для чтения книг. Для художественно-эстетического развития в группах имеются уголки детского творчества.</w:t>
      </w:r>
    </w:p>
    <w:p w:rsidR="009B749A" w:rsidRPr="009B749A" w:rsidRDefault="009B749A" w:rsidP="009B74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4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Созданы условия для самостоятельного активного и целенаправленного действия детей во всех видах деятельности:</w:t>
      </w:r>
    </w:p>
    <w:p w:rsidR="009B749A" w:rsidRPr="009B749A" w:rsidRDefault="009B749A" w:rsidP="009B74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4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1. Игровые уголки в соответствии с возрастом.</w:t>
      </w:r>
    </w:p>
    <w:p w:rsidR="009B749A" w:rsidRPr="009B749A" w:rsidRDefault="009B749A" w:rsidP="009B74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4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2. Физкультурные уголки для развития двигательной деятельности.</w:t>
      </w:r>
    </w:p>
    <w:p w:rsidR="009B749A" w:rsidRPr="009B749A" w:rsidRDefault="009B749A" w:rsidP="009B74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4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B74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Уголки изобразительной, конструктивной, музыкальной и театрализованной деятельности для развития творчества детей.</w:t>
      </w:r>
    </w:p>
    <w:p w:rsidR="009B749A" w:rsidRPr="009B749A" w:rsidRDefault="009B749A" w:rsidP="009B74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4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4. Природные уголки для воспитания экологической культуры.</w:t>
      </w:r>
    </w:p>
    <w:p w:rsidR="009B749A" w:rsidRPr="009B749A" w:rsidRDefault="009B749A" w:rsidP="009B74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4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5. Уголки для развития речи и познавательной деятельности.</w:t>
      </w:r>
    </w:p>
    <w:p w:rsidR="009B749A" w:rsidRPr="009B749A" w:rsidRDefault="009B749A" w:rsidP="009B74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4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Расположение мебели, игрушек и другого оборудования отвечает требованиям техники безопасности, санитарно-гигиеническим нормам. Территория, прилегающая к зданию и используемая для прогулок, рассматривается как часть развивающего пространства, в пределах которого осуществляется игровая, трудовая и свободная деятельность детей.</w:t>
      </w:r>
    </w:p>
    <w:p w:rsidR="009B749A" w:rsidRPr="009B749A" w:rsidRDefault="009B749A" w:rsidP="009B74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4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целом содержание предметно-развивающей среды соответствует интересам и потребностям детей, периодически изменяется и дополняется, обеспечивая «зону ближайшего развития» каждого ребенка.</w:t>
      </w:r>
    </w:p>
    <w:p w:rsidR="001C70BB" w:rsidRDefault="009B749A" w:rsidP="009B74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B74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МБДОУ «Детский сад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общеразвивающего вида с приоритетным осуществлением деятельности по</w:t>
      </w:r>
      <w:r w:rsidR="001C70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познавательно- </w:t>
      </w:r>
      <w:proofErr w:type="gramStart"/>
      <w:r w:rsidR="001C70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речевому  направления</w:t>
      </w:r>
      <w:proofErr w:type="gramEnd"/>
      <w:r w:rsidR="001C70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развития детей №57 «Веснянка» </w:t>
      </w:r>
      <w:r w:rsidRPr="009B74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созданы все условия для обучения детей дошкольного возраста</w:t>
      </w:r>
    </w:p>
    <w:p w:rsidR="00BB0F5B" w:rsidRDefault="00BB0F5B"/>
    <w:sectPr w:rsidR="00BB0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E3C"/>
    <w:rsid w:val="001C70BB"/>
    <w:rsid w:val="00964E3C"/>
    <w:rsid w:val="009B749A"/>
    <w:rsid w:val="00BB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83E62"/>
  <w15:chartTrackingRefBased/>
  <w15:docId w15:val="{C88394C3-E799-440D-A752-5A6E0CA13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B74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749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4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9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3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2022-02-16T06:13:00Z</dcterms:created>
  <dcterms:modified xsi:type="dcterms:W3CDTF">2022-02-16T06:27:00Z</dcterms:modified>
</cp:coreProperties>
</file>